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B0" w:rsidRPr="00A66402" w:rsidRDefault="00000DB0" w:rsidP="00000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0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000DB0" w:rsidRPr="00A66402" w:rsidRDefault="00000DB0" w:rsidP="00000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02">
        <w:rPr>
          <w:rFonts w:ascii="Times New Roman" w:hAnsi="Times New Roman" w:cs="Times New Roman"/>
          <w:b/>
          <w:sz w:val="28"/>
          <w:szCs w:val="28"/>
        </w:rPr>
        <w:t xml:space="preserve">«Роль семьи в воспитании патриотических </w:t>
      </w:r>
      <w:r w:rsidR="00A664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A66402">
        <w:rPr>
          <w:rFonts w:ascii="Times New Roman" w:hAnsi="Times New Roman" w:cs="Times New Roman"/>
          <w:b/>
          <w:sz w:val="28"/>
          <w:szCs w:val="28"/>
        </w:rPr>
        <w:t>чувств у дошкольников»</w:t>
      </w:r>
    </w:p>
    <w:p w:rsid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Дошкольный возраст – фундамент общего развития ребенка,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стартовый период всех высоких человеческих начал. Сохранить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человеческое в наших детях, заложить нравственные основы, которые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сделают их более устойчивыми к нежелательным влияниям, учить их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правилам общения и умению жить среди людей – вот главные идеи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воспитания нравственно-патриотических чувств у дошкольников.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Общеизвестно, что дошкольники очень эмоциональны. Это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эмоционально-образное восприятие окружающего мира может стать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основой формирования патриотизма.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Чувство патриотизма так многогранно по своему содержанию, что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не может быть определено несколькими словами. Это и любовь к родным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местам, и гордость за свой народ, за его культуру, и ощущение своей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неразрывности с окружающим, и желание сохранять и приумножать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богатства своей страны.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В нравственно-патриотическом воспитании огромное значение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имеет пример взрослых, в особенности же близких людей. На конкретных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фактах из жизни старших членов семьи (дедушек и бабушек, участников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Великой Отечественной войны, их фронтовых и трудовых подвигов)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необходимо привить детям такие важные понятия, как «долг перед Родиной»,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«любовь к Отечеству», «трудовой подвиг» и т.д. Важно подвести ребенка к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пониманию, что мы победили потому, что любим свою Отчизну, Родина чтит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своих героев, отдавших жизнь за счастье людей. Их имена увековечены в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названиях городов, улиц, площадей, в их честь воздвигнуты памятники.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Безусловно, основа воспитания человека закладывается в семье.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Патриотическое воспитание, интерес к духовному началу нашей жизни тоже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lastRenderedPageBreak/>
        <w:t xml:space="preserve">должны начинаться в семье. Но условий для этого сегодня, к сожалению,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мало. И дело тут не в отсутствии у родителей времени для педагогических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бесед со своими детьми, а в нашем желании оградить их от трудных задач,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работы, духовных усилий. Каждая семья – это свой замкнутый мир и своя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жизнь, свои радости и печали, заботы и традиции, свой быт.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В современной семье большую часть времени ребенок общается с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мамой. Именно с ней складываются доверительные отношения, обсуждаются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тревоги, вопросы, потребности. Однако для детей не менее важно и общение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 папой. Чем чаще отец общается с ребенком, тем более тесными становятся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эмоциональные связи, а чем раньше отец приобщается к уходу за малышом,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тем сильнее и глубже его родительские чувства.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Специальные социологические и психолого-педагогические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исследования показали, что семья и детский сад, имея свои особые функции,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не могут заменить друг друга и должны взаимодействовать во имя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полноценного развития ребенка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Что могут сделать родители?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- Побеседуйте с ребенком о вашей семье; дайте характеристику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каждого члена семьи в отдельности, покажите заботливое уважительное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отношение между всеми членами семьи. Рассмотрите семейные фотографии;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вместе с ребенком составьте «Герб семьи», «Генеалогическое дерево». С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самых ранних лет необходимо научить малыша уважать и беречь семейные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традиции, знать свою родословную, почитать старшее поколение. Ведь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семейный очаг, соединение родственных душ под одной крышей – начальное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звено соборного воспитания.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- Знакомьте ребенка с «малой родиной» - близлежащей улицей,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микрорайоном, родным городом, его знаменитыми жителями, </w:t>
      </w:r>
    </w:p>
    <w:p w:rsid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достопримечательностями, символами.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Возвращаясь с ребенком из детского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сада, предложите ему игру «Кто больше заметит интересного?», «Что нового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lastRenderedPageBreak/>
        <w:t xml:space="preserve">появилось на нашей улице?», «Как горожане украшают свой район к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празднику?». Помогите ребенку увидеть то, что в воспитательном отношении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наиболее важно: труд людей, преобразование облика города, района. Дома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предложите ребенку нарисовать, что больше всего понравилось на прогулке.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- В выходные дни организуйте с детьми целевые прогулки,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экскурсии к памятным местам, мемориалам; обязательно посмотрите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военный парад и праздничный салют. Ребенка к предстоящей экскурсии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следует соответственно подготовить, продумать, что и как рассказать о том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или ином объекте, напомнить и своим примером показать, что мальчикам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необходимо снимать головные уборы у обелисков; дать возможность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возложить к памятникам цветы.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- Необходимо показать детям (если есть) хранящиеся дома ордена,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медали, фотографии военных лет. Ребенок должен гордиться тем, что в их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семье близкий ему человек был участником Великой исторической битвы,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благодаря которой страна отстояла свою независимость, дала ему,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маленькому гражданину, право на счастливое детство. В День Победы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желательно пойти с ребенком на площадь, где встречаются ветераны,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понаблюдать за встречей. Обратить внимание на радостные лица ветеранов,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их светлые слезы, послушать, как они вспоминают дни войны. Подарите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кому-нибудь из ветеранов цветы, поговорите с ним, дайте возможность и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ребенку задать вопрос. Хорошо, если ребенок в семье услышит песни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военных лет.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- Приобщайте ребенка к истокам народной культуры. Знакомьте с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художественной литературой по фольклору – сказками, былинами,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преданиями; посетите выставки народного декоративно-прикладного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искусства. Вместе с ребенком попробуйте смастерить куклу или оберег,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расписать матрешку. Изготовление подобных поделок воспитывает терпение,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сообразительность, развивает творческое мышление, умение видеть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возможности творческого преобразования предметов. Это превосходная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lastRenderedPageBreak/>
        <w:t>школа как патриотического, так и эстетического воспитания.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- Расскажите ребенку о своей работе: что вы делаете, какую пользу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стране, людям приносит ваш труд. Если это возможно, покажите конкретные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результаты труда. Расскажите, что вам нравится в вашей работе, каких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нравственных качеств она требует: ответственности, внимания, умения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контактировать с другими людьми и др.; что было бы, если бы вы работали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плохо.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 - Внимательно относитесь к вопросам детей, показывайте и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объясняйте события и факты, поощряйте любознательность, развивайте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способность наблюдать и анализировать явления. Читайте малышам хорошие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умные книги, посещайте библиотеки, выставки, музеи, участвуйте в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спортивных соревнованиях, творческих конкурсах. Будьте сами активны и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неравнодушны! И результаты не заставят себя долго ждать.</w:t>
      </w:r>
    </w:p>
    <w:p w:rsid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«Только тот, кто любит, ценит и уважает накопленное и сохранённое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 xml:space="preserve">предшествующим поколением, может любить Родину, узнать её, стать </w:t>
      </w:r>
    </w:p>
    <w:p w:rsidR="00000DB0" w:rsidRPr="00000DB0" w:rsidRDefault="00000DB0" w:rsidP="00000DB0">
      <w:pPr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подлинным патриотом».</w:t>
      </w:r>
    </w:p>
    <w:p w:rsidR="00A979BA" w:rsidRPr="00000DB0" w:rsidRDefault="00000DB0" w:rsidP="00000D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DB0">
        <w:rPr>
          <w:rFonts w:ascii="Times New Roman" w:hAnsi="Times New Roman" w:cs="Times New Roman"/>
          <w:sz w:val="28"/>
          <w:szCs w:val="28"/>
        </w:rPr>
        <w:t>С.Михалков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979BA" w:rsidRPr="0000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0B"/>
    <w:rsid w:val="00000DB0"/>
    <w:rsid w:val="00A66402"/>
    <w:rsid w:val="00A979BA"/>
    <w:rsid w:val="00B8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F371"/>
  <w15:chartTrackingRefBased/>
  <w15:docId w15:val="{C2DE06F5-60B7-4912-A434-187A3844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2024-04-16T09:01:00Z</dcterms:created>
  <dcterms:modified xsi:type="dcterms:W3CDTF">2024-04-16T09:03:00Z</dcterms:modified>
</cp:coreProperties>
</file>