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27" w:rsidRPr="00724527" w:rsidRDefault="00724527" w:rsidP="007245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4527">
        <w:rPr>
          <w:rFonts w:ascii="Times New Roman" w:hAnsi="Times New Roman" w:cs="Times New Roman"/>
          <w:color w:val="FF0000"/>
          <w:sz w:val="28"/>
          <w:szCs w:val="28"/>
        </w:rPr>
        <w:t>«ДЕТСКИЙ САД И СЕМЬЯ:</w:t>
      </w:r>
    </w:p>
    <w:p w:rsidR="00724527" w:rsidRPr="00724527" w:rsidRDefault="00724527" w:rsidP="007245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4527">
        <w:rPr>
          <w:rFonts w:ascii="Times New Roman" w:hAnsi="Times New Roman" w:cs="Times New Roman"/>
          <w:color w:val="FF0000"/>
          <w:sz w:val="28"/>
          <w:szCs w:val="28"/>
        </w:rPr>
        <w:t>КАК ВОСПИТАТЬ У ДЕТЕЙ УВЕРЕННОСТЬ В СЕБЕ»</w:t>
      </w:r>
    </w:p>
    <w:p w:rsidR="00724527" w:rsidRPr="00724527" w:rsidRDefault="00724527" w:rsidP="007245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Одним из позитивных изменений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деятельности дошкольного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образовательного учреждения стал переход на личностно</w:t>
      </w:r>
      <w:r w:rsidRPr="00724527">
        <w:rPr>
          <w:rFonts w:ascii="Times New Roman" w:hAnsi="Times New Roman" w:cs="Times New Roman"/>
          <w:sz w:val="28"/>
          <w:szCs w:val="28"/>
        </w:rPr>
        <w:t xml:space="preserve">ориентированное взаимодействие педагога с детьми, осуществление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индивидуального подхода к детям с эмоционально-личностными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проблемами. </w:t>
      </w:r>
      <w:bookmarkStart w:id="0" w:name="_GoBack"/>
      <w:bookmarkEnd w:id="0"/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Особую опасность эти состояния представляют на пятом году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жизни: «В 4 года у мальчиков и девочек проявляются заострение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боязливости и пугливости, робости и нерешительности, чувство вины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и переживание случившегося, что говорит о пике эмоционального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развития в этом возрасте. Чаще отмечаются несамостоятельность и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пассивность (зависимость), медлительность и тики» (Захаров А. И. Как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предупредить отклонения в поведении ребенка).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Застенчивость, тревожность, неуверенность в себе, длительное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подавленное состояние, неспособность самостоятельно принимать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решение и справляться с трудностями, ощущение собственной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неполноценности и многое другое осложняют жизнь ребенка, как в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семье, так и в коллективе сверстников. Родители и педагоги часто не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замечают эмоциональных переживаний ребенка или считают их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беспредметными и немотивированными. Отсюда многочисленные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упреки, порицания, одергивания, окрики, моральные и физические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наказания, требования вести себя так, как данному ребенку не под силу.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Кроме того, по мнению педагогов и психологов (С.К. Нартова-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 и др.), в настоящее время значительная часть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родителей попала под влиянием педагогических теорий,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пропагандирующих интеллектуализацию воспитания. Родители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lastRenderedPageBreak/>
        <w:t xml:space="preserve">готовы, не жалея сил и времени, учить детей считать, читать,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знакомить с основами наук и т.п., при этом они полностью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отказываются от интеллектуально не нагруженных, но имеющих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психотерапевтический смысл видов общения: бытовой, совместной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деятельности, игры и т.п.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72452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724527">
        <w:rPr>
          <w:rFonts w:ascii="Times New Roman" w:hAnsi="Times New Roman" w:cs="Times New Roman"/>
          <w:sz w:val="28"/>
          <w:szCs w:val="28"/>
        </w:rPr>
        <w:t xml:space="preserve"> (психиатры, психологи),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интеллектуальные перегрузки приводят к глубокой невротизации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личности ребенка, смещению его самооценки в область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образовательных достижений.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Результаты исследований свидетельствуют о том, что жизнь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такого ребенка протекает в обстановке сплошных конфликтов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родителями и педагогами. А это не только не способствует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улучшению его поведения, а напротив, ведет к ухудшению за счет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адаптационных реакций протеста, отказа, оппозиции и др.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В итоге это может привести к «нажитой» психопатии, появлению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педагогической запущенности.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В ряде исследований по смежным проблемам (О.С. Богданова,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Гербеев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Каиров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 и др.) указано, что одной из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причин появления трудных подростков является нарушение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эмоциональных расстройств социального характера. Ученые считают,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что в большинстве случаев этим детям трудно быть «наедине с собой»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уже в дошкольном возрасте. Они постоянно переживали неуспех в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деятельности и социальном окружении, испытывали сложности в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процессе общения со сверстниками и другими взрослыми.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Но как выявить этих детей и оказать им своевременную помощь?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Специализированных дошкольных учреждений и групп для детей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эмоциональной неустойчивостью не предусмотрено, т.к. пограничное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психическое состояние не является болезнью в обычном понимании.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Педагоги констатируют некомпетентное отношение родителей к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lastRenderedPageBreak/>
        <w:t xml:space="preserve">своим детям, неумение справиться с ситуацией. Назовем причины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этого.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•Профессиональная подготовка воспитателей к работе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родителями проблемных детей в средних и высших специальных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учебных заведениях осуществляется недостаточно эффективно;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литература по данному вопросу фактически отсутствует.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•Воспитатели не владеют методами и приемами работы с детьми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по формированию у них уверенности в себе.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провести теоретическое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обоснование и экспериментальную апробацию новых педагогических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методов взаимодействия ДОУ с родителями с целью формирования у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детей уверенности в себе. Эту работу, по мнению психологов,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психиатров, невропатологов, наиболее целесообразно проводить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детьми пятого года жизни.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В результате специального исследования было установлено, что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формирование у детей пятого года жизни уверенности в себе в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условиях ДОУ возможно при следующих условиях: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•целенаправленная работа заведующего и методиста по обучению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воспитателей установлению с родителями доверительного делового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контакта;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•изучение воспитателями отношения детей пятого года жизни к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себе с использованием традиционных методик и их рассказов о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личных переживаниях в детском саду и семье;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•планирование совместной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работы детского сада с семьей;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•проведение специальной работы по повышению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педагогической культуры родителей с целью ознакомления их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 xml:space="preserve">социальными последствиями чувства неуверенности у детей как с 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тормозящими и искажающими ход психического развития ребенка;</w:t>
      </w:r>
    </w:p>
    <w:p w:rsidR="00724527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lastRenderedPageBreak/>
        <w:t xml:space="preserve">•реальное участие родителей в </w:t>
      </w:r>
      <w:proofErr w:type="spellStart"/>
      <w:r w:rsidRPr="007245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4527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</w:p>
    <w:p w:rsidR="00DB64EA" w:rsidRPr="00724527" w:rsidRDefault="00724527" w:rsidP="00724527">
      <w:pPr>
        <w:rPr>
          <w:rFonts w:ascii="Times New Roman" w:hAnsi="Times New Roman" w:cs="Times New Roman"/>
          <w:sz w:val="28"/>
          <w:szCs w:val="28"/>
        </w:rPr>
      </w:pPr>
      <w:r w:rsidRPr="00724527">
        <w:rPr>
          <w:rFonts w:ascii="Times New Roman" w:hAnsi="Times New Roman" w:cs="Times New Roman"/>
          <w:sz w:val="28"/>
          <w:szCs w:val="28"/>
        </w:rPr>
        <w:t>работе детского сада с учетом их интересов и предпочтений</w:t>
      </w:r>
    </w:p>
    <w:sectPr w:rsidR="00DB64EA" w:rsidRPr="00724527" w:rsidSect="007245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33"/>
    <w:rsid w:val="001D2633"/>
    <w:rsid w:val="00724527"/>
    <w:rsid w:val="00D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D1DB"/>
  <w15:chartTrackingRefBased/>
  <w15:docId w15:val="{87C975C9-896F-44D8-87FA-D7DB4DB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2024-04-16T09:05:00Z</dcterms:created>
  <dcterms:modified xsi:type="dcterms:W3CDTF">2024-04-16T09:08:00Z</dcterms:modified>
</cp:coreProperties>
</file>